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4C" w:rsidRPr="00B2534C" w:rsidRDefault="00B2534C" w:rsidP="00B2534C">
      <w:pPr>
        <w:pStyle w:val="a3"/>
        <w:shd w:val="clear" w:color="auto" w:fill="FFFFFF"/>
        <w:spacing w:before="0" w:beforeAutospacing="0" w:after="0" w:afterAutospacing="0"/>
        <w:ind w:left="-567" w:right="-143"/>
        <w:jc w:val="center"/>
        <w:rPr>
          <w:color w:val="000000"/>
          <w:sz w:val="36"/>
        </w:rPr>
      </w:pPr>
      <w:bookmarkStart w:id="0" w:name="_GoBack"/>
      <w:bookmarkEnd w:id="0"/>
      <w:r>
        <w:rPr>
          <w:rStyle w:val="a4"/>
          <w:color w:val="000000"/>
          <w:sz w:val="36"/>
        </w:rPr>
        <w:t>Им нужна семья</w:t>
      </w:r>
    </w:p>
    <w:p w:rsidR="00B2534C" w:rsidRDefault="00B2534C" w:rsidP="00B2534C">
      <w:pPr>
        <w:pStyle w:val="a3"/>
        <w:shd w:val="clear" w:color="auto" w:fill="FFFFFF"/>
        <w:spacing w:before="0" w:beforeAutospacing="0" w:after="240" w:afterAutospacing="0"/>
        <w:ind w:left="-567" w:right="-143"/>
        <w:jc w:val="both"/>
        <w:rPr>
          <w:color w:val="000000"/>
          <w:sz w:val="28"/>
        </w:rPr>
      </w:pPr>
      <w:r w:rsidRPr="00B2534C">
        <w:rPr>
          <w:color w:val="000000"/>
          <w:sz w:val="32"/>
        </w:rPr>
        <w:t> </w:t>
      </w:r>
      <w:r w:rsidRPr="00B2534C">
        <w:rPr>
          <w:noProof/>
          <w:color w:val="000000"/>
          <w:sz w:val="28"/>
        </w:rPr>
        <w:drawing>
          <wp:inline distT="0" distB="0" distL="0" distR="0">
            <wp:extent cx="63055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6439" cy="34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4C" w:rsidRPr="00B2534C" w:rsidRDefault="00B2534C" w:rsidP="00B2534C">
      <w:pPr>
        <w:pStyle w:val="a3"/>
        <w:shd w:val="clear" w:color="auto" w:fill="FFFFFF"/>
        <w:spacing w:before="0" w:beforeAutospacing="0" w:after="240" w:afterAutospacing="0"/>
        <w:ind w:left="-567" w:right="-143"/>
        <w:jc w:val="both"/>
        <w:rPr>
          <w:color w:val="000000"/>
          <w:sz w:val="28"/>
        </w:rPr>
      </w:pPr>
      <w:r w:rsidRPr="00B2534C">
        <w:rPr>
          <w:color w:val="000000"/>
          <w:sz w:val="28"/>
        </w:rPr>
        <w:t>Мы ищем ответственных и заботливых приемных родителей, готовых взять на себя ответственность за воспитание, обучение, развитие, здоровье детей-сирот и детей, оставшихся без попечения родителей, окружить их заботой и вниманием, подарить счастье родительской любви.</w:t>
      </w:r>
    </w:p>
    <w:p w:rsidR="00B2534C" w:rsidRPr="00B2534C" w:rsidRDefault="00B2534C" w:rsidP="00B2534C">
      <w:pPr>
        <w:pStyle w:val="a3"/>
        <w:shd w:val="clear" w:color="auto" w:fill="FFFFFF"/>
        <w:spacing w:before="0" w:beforeAutospacing="0" w:after="240" w:afterAutospacing="0"/>
        <w:ind w:left="-567" w:right="-143"/>
        <w:jc w:val="both"/>
        <w:rPr>
          <w:color w:val="000000"/>
          <w:sz w:val="28"/>
        </w:rPr>
      </w:pPr>
      <w:r w:rsidRPr="00B2534C">
        <w:rPr>
          <w:color w:val="000000"/>
          <w:sz w:val="28"/>
        </w:rPr>
        <w:t xml:space="preserve">     Приемная семья - это семья, в которой супруги или отдельные граждане (приемные родители) выполняют обязанности по воспитанию детей в соответствии с постановлением Совета Министров Республики Беларусь от 28 октября 1999 года </w:t>
      </w:r>
    </w:p>
    <w:p w:rsidR="00B2534C" w:rsidRPr="00B2534C" w:rsidRDefault="00B2534C" w:rsidP="00B2534C">
      <w:pPr>
        <w:pStyle w:val="a3"/>
        <w:shd w:val="clear" w:color="auto" w:fill="FFFFFF"/>
        <w:spacing w:before="0" w:beforeAutospacing="0" w:after="240" w:afterAutospacing="0"/>
        <w:ind w:left="-567" w:right="-143" w:firstLine="709"/>
        <w:jc w:val="both"/>
        <w:rPr>
          <w:color w:val="000000"/>
          <w:sz w:val="28"/>
        </w:rPr>
      </w:pPr>
      <w:r w:rsidRPr="00B2534C">
        <w:rPr>
          <w:color w:val="000000"/>
          <w:sz w:val="28"/>
        </w:rPr>
        <w:t>Отдел образования спорта и туризма Пружанского райисполкома заключает трудовой договор с приемным родителем. Время работы зачисляется в трудовой стаж. Как работник системы образования, приемный родитель имеет право на трудовой отпуск (56 дней), премии и другие гарантии, предусмотренные трудовым законодательством Республики Беларусь.</w:t>
      </w:r>
    </w:p>
    <w:p w:rsidR="00B2534C" w:rsidRPr="00B2534C" w:rsidRDefault="00B2534C" w:rsidP="00B2534C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  <w:rPr>
          <w:sz w:val="28"/>
        </w:rPr>
      </w:pPr>
      <w:r w:rsidRPr="00B2534C">
        <w:rPr>
          <w:color w:val="000000"/>
          <w:sz w:val="28"/>
        </w:rPr>
        <w:t>Контактный телефон: </w:t>
      </w:r>
      <w:r w:rsidRPr="00B2534C">
        <w:rPr>
          <w:rStyle w:val="a4"/>
          <w:color w:val="000000"/>
          <w:sz w:val="28"/>
        </w:rPr>
        <w:t>7-21-28</w:t>
      </w:r>
    </w:p>
    <w:p w:rsidR="00B2534C" w:rsidRPr="00B2534C" w:rsidRDefault="00B2534C" w:rsidP="00B2534C">
      <w:pPr>
        <w:ind w:left="-567" w:right="-143"/>
        <w:jc w:val="both"/>
        <w:rPr>
          <w:sz w:val="28"/>
        </w:rPr>
      </w:pPr>
    </w:p>
    <w:p w:rsidR="00B2534C" w:rsidRDefault="00B2534C" w:rsidP="00B2534C">
      <w:pPr>
        <w:ind w:left="-567" w:right="-143"/>
        <w:jc w:val="both"/>
      </w:pPr>
    </w:p>
    <w:p w:rsidR="000D7004" w:rsidRDefault="000D7004"/>
    <w:sectPr w:rsidR="000D7004" w:rsidSect="0095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954"/>
    <w:rsid w:val="000D7004"/>
    <w:rsid w:val="006A56F6"/>
    <w:rsid w:val="00874954"/>
    <w:rsid w:val="008A7959"/>
    <w:rsid w:val="0095036F"/>
    <w:rsid w:val="00B2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79B9-B388-4460-9AFC-B7873E1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3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3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7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2018-03-27T07:36:00Z</dcterms:created>
  <dcterms:modified xsi:type="dcterms:W3CDTF">2018-03-30T11:08:00Z</dcterms:modified>
</cp:coreProperties>
</file>