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ЗАКОН РЕСПУБЛИКИ БЕЛАРУСЬ</w:t>
      </w:r>
    </w:p>
    <w:p w:rsidR="00420609" w:rsidRPr="001206BE" w:rsidRDefault="00420609" w:rsidP="00420609">
      <w:pPr>
        <w:ind w:left="4956" w:firstLine="708"/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21 декабря 2005 г. № 73-З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1206BE">
        <w:rPr>
          <w:rFonts w:ascii="Times New Roman" w:hAnsi="Times New Roman" w:cs="Times New Roman"/>
          <w:b/>
          <w:sz w:val="28"/>
        </w:rPr>
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  <w:bookmarkEnd w:id="0"/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proofErr w:type="gramStart"/>
      <w:r w:rsidRPr="006C33B1">
        <w:rPr>
          <w:rFonts w:ascii="Times New Roman" w:hAnsi="Times New Roman" w:cs="Times New Roman"/>
          <w:i/>
          <w:sz w:val="20"/>
        </w:rPr>
        <w:t>Принят</w:t>
      </w:r>
      <w:proofErr w:type="gramEnd"/>
      <w:r w:rsidRPr="006C33B1">
        <w:rPr>
          <w:rFonts w:ascii="Times New Roman" w:hAnsi="Times New Roman" w:cs="Times New Roman"/>
          <w:i/>
          <w:sz w:val="20"/>
        </w:rPr>
        <w:t xml:space="preserve"> Палатой представителей 1 декабря 2005 года</w:t>
      </w:r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proofErr w:type="gramStart"/>
      <w:r w:rsidRPr="006C33B1">
        <w:rPr>
          <w:rFonts w:ascii="Times New Roman" w:hAnsi="Times New Roman" w:cs="Times New Roman"/>
          <w:i/>
          <w:sz w:val="20"/>
        </w:rPr>
        <w:t>Одобрен</w:t>
      </w:r>
      <w:proofErr w:type="gramEnd"/>
      <w:r w:rsidRPr="006C33B1">
        <w:rPr>
          <w:rFonts w:ascii="Times New Roman" w:hAnsi="Times New Roman" w:cs="Times New Roman"/>
          <w:i/>
          <w:sz w:val="20"/>
        </w:rPr>
        <w:t xml:space="preserve"> Советом Республики 8 декабря 2005 года</w:t>
      </w:r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C33B1">
        <w:rPr>
          <w:rFonts w:ascii="Times New Roman" w:hAnsi="Times New Roman" w:cs="Times New Roman"/>
          <w:i/>
          <w:sz w:val="20"/>
        </w:rPr>
        <w:t>Изменения и дополнения:</w:t>
      </w:r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C33B1">
        <w:rPr>
          <w:rFonts w:ascii="Times New Roman" w:hAnsi="Times New Roman" w:cs="Times New Roman"/>
          <w:i/>
          <w:sz w:val="20"/>
        </w:rPr>
        <w:t>Закон Республики Беларусь от 11 июля 2007 г. № 253-З (Национальный реестр правовых актов Республики Беларусь, 2007 г., № 171, 2/1350) &lt;H10700253&gt;;</w:t>
      </w:r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C33B1">
        <w:rPr>
          <w:rFonts w:ascii="Times New Roman" w:hAnsi="Times New Roman" w:cs="Times New Roman"/>
          <w:i/>
          <w:sz w:val="20"/>
        </w:rPr>
        <w:t>Закон Республики Беларусь от 27 декабря 2007 г. № 305-З (Национальный реестр правовых актов Республики Беларусь, 2007 г., № 305, 2/1402) &lt;H10700305&gt;;</w:t>
      </w:r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C33B1">
        <w:rPr>
          <w:rFonts w:ascii="Times New Roman" w:hAnsi="Times New Roman" w:cs="Times New Roman"/>
          <w:i/>
          <w:sz w:val="20"/>
        </w:rPr>
        <w:t>Закон Республики Беларусь от 5 января 2008 г. № 315-З (Национальный реестр правовых актов Республики Беларусь, 2008 г., № 14, 2/1412) &lt;H10800315&gt;;</w:t>
      </w:r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C33B1">
        <w:rPr>
          <w:rFonts w:ascii="Times New Roman" w:hAnsi="Times New Roman" w:cs="Times New Roman"/>
          <w:i/>
          <w:sz w:val="20"/>
        </w:rPr>
        <w:t>Закон Республики Беларусь от 16 ноября 2010 г. № 192-З (Национальный реестр правовых актов Республики Беларусь, 2010 г., № 287, 2/1744) &lt;H11000192&gt;;</w:t>
      </w:r>
    </w:p>
    <w:p w:rsidR="00420609" w:rsidRPr="006C33B1" w:rsidRDefault="00420609" w:rsidP="0042060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6C33B1">
        <w:rPr>
          <w:rFonts w:ascii="Times New Roman" w:hAnsi="Times New Roman" w:cs="Times New Roman"/>
          <w:i/>
          <w:sz w:val="20"/>
        </w:rPr>
        <w:t>Закон Республики Беларусь от 7 января 2012 г. № 351-З (Национальный реестр правовых актов Республики Беларусь, 2012 г., № 10, 2/1903) &lt;H11200351&gt; - внесены изменения и дополнения, вступившие в силу 4 февраля 2012 г., за исключением изменений и дополнений, которые вступят в силу 25 июля 2012 г.;</w:t>
      </w:r>
    </w:p>
    <w:p w:rsidR="00420609" w:rsidRPr="001206BE" w:rsidRDefault="00420609" w:rsidP="004206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3B1">
        <w:rPr>
          <w:rFonts w:ascii="Times New Roman" w:hAnsi="Times New Roman" w:cs="Times New Roman"/>
          <w:i/>
          <w:sz w:val="20"/>
        </w:rPr>
        <w:t>Закон Республики Беларусь от 7 января 2012 г. № 351-З (Национальный реестр правовых актов Республики Беларусь, 2012 г., № 10, 2/1903) &lt;H11200351&gt; - внесены изменения и дополнения, вступившие в силу 4 февраля 2012 г. и 25 июля 2012 г.</w:t>
      </w:r>
      <w:r w:rsidRPr="006C33B1">
        <w:rPr>
          <w:rFonts w:ascii="Times New Roman" w:hAnsi="Times New Roman" w:cs="Times New Roman"/>
          <w:sz w:val="20"/>
        </w:rPr>
        <w:br/>
      </w:r>
      <w:r w:rsidRPr="001206BE">
        <w:rPr>
          <w:rFonts w:ascii="Times New Roman" w:hAnsi="Times New Roman" w:cs="Times New Roman"/>
          <w:b/>
        </w:rPr>
        <w:t>ГЛАВА 1</w:t>
      </w:r>
    </w:p>
    <w:p w:rsidR="00420609" w:rsidRPr="001206BE" w:rsidRDefault="00420609" w:rsidP="00420609">
      <w:pPr>
        <w:jc w:val="center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ОБЩИЕ ПОЛОЖЕНИЯ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1. Основные термины и их определения, применяемые в настоящем Законе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Для целей настоящего Закона применяются следующие основные термины и их определения: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дети-сироты – лица в возрасте до 18 лет, у которых умерли оба или единственный родитель;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дети, оставшиеся без попечения родителей, – лица в возрасте до 18 лет,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розыске, в местах содержания под стражей, болезни родителей, препятствующей выполнению родительских обязанностей, отбывания родителями наказания</w:t>
      </w:r>
      <w:proofErr w:type="gramEnd"/>
      <w:r w:rsidRPr="001206BE">
        <w:rPr>
          <w:rFonts w:ascii="Times New Roman" w:hAnsi="Times New Roman" w:cs="Times New Roman"/>
        </w:rPr>
        <w:t xml:space="preserve"> в учреждениях, исполняющих наказание в виде ареста, ограничения свободы, лишения свободы, оставления их родителями в организациях здравоохранения, согласия родителей на усыновление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отсутствия попечения родителей;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</w:t>
      </w:r>
      <w:r w:rsidRPr="001206BE">
        <w:rPr>
          <w:rFonts w:ascii="Times New Roman" w:hAnsi="Times New Roman" w:cs="Times New Roman"/>
        </w:rPr>
        <w:t>ица из числа детей-сирот и детей, оставшихся без попечения родителей, –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либо основания для его приобретения и впоследствии не утратившие эти основания;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 xml:space="preserve"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– установленные государством меры социальной защиты детей-сирот, детей, оставшихся без попечения родителей, а также лиц из числа детей-сирот и детей, оставшихся без попечения родителей, направленные на защиту их прав и законных интересов и служащие обеспечению условий </w:t>
      </w:r>
      <w:proofErr w:type="spellStart"/>
      <w:r w:rsidRPr="001206BE">
        <w:rPr>
          <w:rFonts w:ascii="Times New Roman" w:hAnsi="Times New Roman" w:cs="Times New Roman"/>
        </w:rPr>
        <w:t>дляих</w:t>
      </w:r>
      <w:proofErr w:type="spellEnd"/>
      <w:r w:rsidRPr="001206BE">
        <w:rPr>
          <w:rFonts w:ascii="Times New Roman" w:hAnsi="Times New Roman" w:cs="Times New Roman"/>
        </w:rPr>
        <w:t xml:space="preserve"> полноценного развития</w:t>
      </w:r>
      <w:proofErr w:type="gramEnd"/>
      <w:r w:rsidRPr="001206BE">
        <w:rPr>
          <w:rFonts w:ascii="Times New Roman" w:hAnsi="Times New Roman" w:cs="Times New Roman"/>
        </w:rPr>
        <w:t>, воспитания, образования, укрепления здоровья и подготовки к самостоятельной жизни в обществе;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 xml:space="preserve">государственное обеспечение – комплекс установленных государством мер, направленных на материальное обеспечение условий для реализации основных прав и удовлетворения жизненно важных нужд и </w:t>
      </w:r>
      <w:r w:rsidRPr="001206BE">
        <w:rPr>
          <w:rFonts w:ascii="Times New Roman" w:hAnsi="Times New Roman" w:cs="Times New Roman"/>
        </w:rPr>
        <w:lastRenderedPageBreak/>
        <w:t>потребностей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статус детей-сирот – особое правовое положение детей-сирот, обусловливающее предоставление им гарантий по социальной защите;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статус детей, оставшихся без попечения родителей, – особое правовое положение детей, оставшихся без попечения родителей, обусловливающее предоставление им гарантий по социальной защите;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 xml:space="preserve">детские </w:t>
      </w:r>
      <w:proofErr w:type="spellStart"/>
      <w:r w:rsidRPr="001206BE">
        <w:rPr>
          <w:rFonts w:ascii="Times New Roman" w:hAnsi="Times New Roman" w:cs="Times New Roman"/>
        </w:rPr>
        <w:t>интернатные</w:t>
      </w:r>
      <w:proofErr w:type="spellEnd"/>
      <w:r w:rsidRPr="001206BE">
        <w:rPr>
          <w:rFonts w:ascii="Times New Roman" w:hAnsi="Times New Roman" w:cs="Times New Roman"/>
        </w:rPr>
        <w:t xml:space="preserve"> учреждения – дома ребенка, социально-педагогические учреждения, школы-интернаты для детей-сирот и детей, оставшихся без попечения родителей, вспомогательные школы-интернаты, специальные общеобразовательные школы-интернаты, специальные учебно-воспитательные учреждения, специальные лечебно-воспитательные учреждения и иные учреждения, обеспечивающие условия для проживания и содержания детей;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детский дом семейного типа – семья, принявшая на воспитание от пяти до десяти детей-сирот и (или) детей, оставшихся без попечения родителей, в рамках которой супруги или отдельные граждане (родители-воспитатели) выполняют обязанности по воспитанию детей в соответствии с Положением о детском доме семейного типа, утвержденным Правительством Республики Беларусь, на основании договора об условиях воспитания и содержания детей и трудового договора;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детская деревня (городок) – социально-педагогическое учреждение, которое реализует программу воспитания и защиты прав и законных интересов детей, находящихся в социально опасном положении, образовательную программу дошкольного образования и предназначено для проживания детей-сирот и детей, оставшихся без попечения родителей, в возрасте от одного года до 18 лет, в котором обязанности по их обучению и воспитанию выполняют его работники (родители-воспитатели);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опекунская семья – семья, в которой супруги или отдельные граждане (опекуны, попечители) выполняют обязанности по воспитанию детей-сирот и (или) детей, оставшихся без попечения родителей, на основании решения органа опеки и попечительства об установлении опеки (попечительства) над ребенком (детьми) и назначении опекуна (попечителя);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206BE">
        <w:rPr>
          <w:rFonts w:ascii="Times New Roman" w:hAnsi="Times New Roman" w:cs="Times New Roman"/>
        </w:rPr>
        <w:t>приемная семья – семья, в которой супруги или отдельные граждане (приемные родители) выполняют обязанности по воспитанию детей-сирот и (или) детей, оставшихся без попечения родителей, в соответствии с Положением о приемной семье, утвержденным Правительством Республики Беларусь, на основании договора об условиях воспитания и содержания детей и трудового договора.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2. Законодательство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</w:t>
      </w:r>
      <w:proofErr w:type="gramStart"/>
      <w:r w:rsidRPr="001206BE">
        <w:rPr>
          <w:rFonts w:ascii="Times New Roman" w:hAnsi="Times New Roman" w:cs="Times New Roman"/>
        </w:rPr>
        <w:t>Законодательство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основывается на Конституции Республики Беларусь и состоит из Кодекса Республики Беларусь о браке и семье, Кодекса Республики Беларусь об образовании, настоящего Закона, Закона Республики Беларусь от 19 ноября 1993 года «О правах ребенка» (</w:t>
      </w:r>
      <w:proofErr w:type="spellStart"/>
      <w:r w:rsidRPr="001206BE">
        <w:rPr>
          <w:rFonts w:ascii="Times New Roman" w:hAnsi="Times New Roman" w:cs="Times New Roman"/>
        </w:rPr>
        <w:t>ВедамасціВярхоўнагаСаветаРэспубл</w:t>
      </w:r>
      <w:proofErr w:type="gramEnd"/>
      <w:r w:rsidRPr="001206BE">
        <w:rPr>
          <w:rFonts w:ascii="Times New Roman" w:hAnsi="Times New Roman" w:cs="Times New Roman"/>
        </w:rPr>
        <w:t>і</w:t>
      </w:r>
      <w:proofErr w:type="gramStart"/>
      <w:r w:rsidRPr="001206BE">
        <w:rPr>
          <w:rFonts w:ascii="Times New Roman" w:hAnsi="Times New Roman" w:cs="Times New Roman"/>
        </w:rPr>
        <w:t>к</w:t>
      </w:r>
      <w:proofErr w:type="gramEnd"/>
      <w:r w:rsidRPr="001206BE">
        <w:rPr>
          <w:rFonts w:ascii="Times New Roman" w:hAnsi="Times New Roman" w:cs="Times New Roman"/>
        </w:rPr>
        <w:t>і</w:t>
      </w:r>
      <w:proofErr w:type="spellEnd"/>
      <w:r w:rsidRPr="001206BE">
        <w:rPr>
          <w:rFonts w:ascii="Times New Roman" w:hAnsi="Times New Roman" w:cs="Times New Roman"/>
        </w:rPr>
        <w:t xml:space="preserve"> </w:t>
      </w:r>
      <w:proofErr w:type="gramStart"/>
      <w:r w:rsidRPr="001206BE">
        <w:rPr>
          <w:rFonts w:ascii="Times New Roman" w:hAnsi="Times New Roman" w:cs="Times New Roman"/>
        </w:rPr>
        <w:t>Беларусь</w:t>
      </w:r>
      <w:proofErr w:type="gramEnd"/>
      <w:r w:rsidRPr="001206BE">
        <w:rPr>
          <w:rFonts w:ascii="Times New Roman" w:hAnsi="Times New Roman" w:cs="Times New Roman"/>
        </w:rPr>
        <w:t>, 1993 г., № 33, ст. 430; Национальный реестр правовых актов Республики Беларусь, 2000 г., № 103, 2/215) и других актов законодательства.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 Если вступившим в силу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3. 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1. 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обеспечиваются и охраняются государством.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lastRenderedPageBreak/>
        <w:t>2. Финансирование расходов по обеспечению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осуществляется за счет средств республиканского и (или) местных бюджетов, а также иных источников в порядке, установленном законодательством.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3. Государственный </w:t>
      </w:r>
      <w:proofErr w:type="gramStart"/>
      <w:r w:rsidRPr="001206BE">
        <w:rPr>
          <w:rFonts w:ascii="Times New Roman" w:hAnsi="Times New Roman" w:cs="Times New Roman"/>
        </w:rPr>
        <w:t>контроль за</w:t>
      </w:r>
      <w:proofErr w:type="gramEnd"/>
      <w:r w:rsidRPr="001206BE">
        <w:rPr>
          <w:rFonts w:ascii="Times New Roman" w:hAnsi="Times New Roman" w:cs="Times New Roman"/>
        </w:rPr>
        <w:t xml:space="preserve"> реализацией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осуществляют органы опеки и попечительства и иные государственные органы в соответствии с их компетенцией.</w:t>
      </w:r>
    </w:p>
    <w:p w:rsidR="00420609" w:rsidRPr="001206BE" w:rsidRDefault="00420609" w:rsidP="00420609">
      <w:pPr>
        <w:jc w:val="center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ГЛАВА 2</w:t>
      </w:r>
    </w:p>
    <w:p w:rsidR="00420609" w:rsidRPr="001206BE" w:rsidRDefault="00420609" w:rsidP="00420609">
      <w:pPr>
        <w:jc w:val="center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ПРИОБРЕТЕНИЕ, ПРЕДОСТАВЛЕНИЕ И УТРАТА СТАТУСА ДЕТЕЙ-СИРОТ И СТАТУСА ДЕТЕЙ, ОСТАВШИХСЯ БЕЗ ПОПЕЧЕНИЯ РОДИТЕЛЕЙ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4. Приобретение статуса детей-сирот и статуса детей, оставшихся без попечения родителей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1. Статус детей-сирот приобретается на основании свидетельств о смерти обоих или единственного родителя.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 Статус детей, оставшихся без попечения родителей, приобретается на основании следующих документов, подтверждающих отсутствие попечения обоих или единственного родителя: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2.1. решения суда о лишении родителей (родителя) родительских прав;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2.2. решения суда об отобрании ребенка без лишения родительских прав;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2.3. решения суда о признании родителей (родителя) </w:t>
      </w:r>
      <w:proofErr w:type="gramStart"/>
      <w:r w:rsidRPr="001206BE">
        <w:rPr>
          <w:rFonts w:ascii="Times New Roman" w:hAnsi="Times New Roman" w:cs="Times New Roman"/>
        </w:rPr>
        <w:t>недееспособными</w:t>
      </w:r>
      <w:proofErr w:type="gramEnd"/>
      <w:r w:rsidRPr="001206BE">
        <w:rPr>
          <w:rFonts w:ascii="Times New Roman" w:hAnsi="Times New Roman" w:cs="Times New Roman"/>
        </w:rPr>
        <w:t>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2.4. решения суда о признании родителей (родителя) ограниченно </w:t>
      </w:r>
      <w:proofErr w:type="gramStart"/>
      <w:r w:rsidRPr="001206BE">
        <w:rPr>
          <w:rFonts w:ascii="Times New Roman" w:hAnsi="Times New Roman" w:cs="Times New Roman"/>
        </w:rPr>
        <w:t>дееспособными</w:t>
      </w:r>
      <w:proofErr w:type="gramEnd"/>
      <w:r w:rsidRPr="001206BE">
        <w:rPr>
          <w:rFonts w:ascii="Times New Roman" w:hAnsi="Times New Roman" w:cs="Times New Roman"/>
        </w:rPr>
        <w:t>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2.5. решения суда о признании родителей (родителя) безвестно отсутствующими;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2.6. решения суда об объявлении родителей (родителя) умершими;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2.7. совместного акта организации здравоохранения и органа внутренних дел об оставлении ребенка в организации здравоохранения;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2.8. заявления родителей (родителя) о согласии на усыновление (удочерение) ребенка при отказе родителей (родителя) от ребенка и их (его) раздельном проживании с ребенком;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2.9. акта органа внутренних дел об обнаружении брошенного ребенка;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2.10. решения органа опеки и попечительства о предоставлении статуса детей, оставшихся без попечения родителей, на период временного отсутствия попечения родителей (родителя), принимаемого в соответствии со статьей 5 настоящего Закона.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5. Предоставление статуса детей, оставшихся без попечения родителей, на период временного отсутствия попечения родителей (родителя)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Решение о предоставлении статуса детей, оставшихся без попечения родителей, на период временного отсутствия попечения родителей (родителя)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родителя. </w:t>
      </w:r>
      <w:proofErr w:type="gramStart"/>
      <w:r w:rsidRPr="001206BE">
        <w:rPr>
          <w:rFonts w:ascii="Times New Roman" w:hAnsi="Times New Roman" w:cs="Times New Roman"/>
        </w:rPr>
        <w:t xml:space="preserve">Статус детей, оставшихся без попечения родителей, на период временного отсутствия попечения родителей (родителя) предоставляется по решению органа опеки и попечительства на основании ходатайства управления (отдела) образования районного, городского исполнительного комитета, местной администрации района в городе, а в отношении детей, находящихся в социально опасном положении, – по решению комиссии по делам несовершеннолетних районного, городского исполнительного комитета, местной </w:t>
      </w:r>
      <w:r w:rsidRPr="001206BE">
        <w:rPr>
          <w:rFonts w:ascii="Times New Roman" w:hAnsi="Times New Roman" w:cs="Times New Roman"/>
        </w:rPr>
        <w:lastRenderedPageBreak/>
        <w:t>администрации района в городе (далее</w:t>
      </w:r>
      <w:proofErr w:type="gramEnd"/>
      <w:r w:rsidRPr="001206BE">
        <w:rPr>
          <w:rFonts w:ascii="Times New Roman" w:hAnsi="Times New Roman" w:cs="Times New Roman"/>
        </w:rPr>
        <w:t xml:space="preserve"> – комиссия по делам несовершеннолетних), выполняющей функции органа опеки и попечительства.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 Временное отсутствие попечения родителей (родителя) подтверждается: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2.1. справкой органа внутренних дел о розыске родителей (родителя);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2.2. постановлением органа уголовного преследования или постановлением (определением) суда о задержании родителей (родителя) или заключении родителей (родителя) под стражу;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2.3. заключением врачебно-консультационной комиссии, выданным государственной организацией здравоохранения, о наличии заболеваний, при которых родители (родитель) не могут выполнять родительские обязанности согласно перечню заболеваний, утверждаемому Министерством здравоохранения Республики Беларусь;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2.4. обвинительным приговором суда о назначении родителям (родителю) наказания в виде ареста, ограничения свободы, лишения свободы;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2.5. решением органа опеки и попечительства о немедленном отобрании ребенка у родителей (родителя) или других лиц, на воспитании у которых он фактически находится;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2.51. документами, подтверждающими нахождение ребенка в социально опасном положении, и актом обследования условий жизни и воспитания ребенка;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2.6. справкой комитета по труду, занятости и социальной защите областного, Минского городского исполнительного комитета об определении родителей (родителя) в стационарные учреждения социального обслуживания;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2.7. заявлением родителей (родителя) о временном помещении ребенка в дом ребенка;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2.8. иными документами, предусмотренными законодательством.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6. Утрата статуса детей-сирот и статуса детей, оставшихся без попечения родителей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Статус детей-сирот утрачивается </w:t>
      </w:r>
      <w:proofErr w:type="gramStart"/>
      <w:r w:rsidRPr="001206BE">
        <w:rPr>
          <w:rFonts w:ascii="Times New Roman" w:hAnsi="Times New Roman" w:cs="Times New Roman"/>
        </w:rPr>
        <w:t>вследствие</w:t>
      </w:r>
      <w:proofErr w:type="gramEnd"/>
      <w:r w:rsidRPr="001206BE">
        <w:rPr>
          <w:rFonts w:ascii="Times New Roman" w:hAnsi="Times New Roman" w:cs="Times New Roman"/>
        </w:rPr>
        <w:t>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1.1. принятия решения суда об установлении усыновления (удочерения) ребенка;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1.2. принятия решения суда об установлении отцовства (материнства).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 Статус детей, оставшихся без попечения родителей, утрачивается при возобновлении попечения одного из родителей, обоих или единственного родителя </w:t>
      </w:r>
      <w:proofErr w:type="gramStart"/>
      <w:r w:rsidRPr="001206BE">
        <w:rPr>
          <w:rFonts w:ascii="Times New Roman" w:hAnsi="Times New Roman" w:cs="Times New Roman"/>
        </w:rPr>
        <w:t>вследствие</w:t>
      </w:r>
      <w:proofErr w:type="gramEnd"/>
      <w:r w:rsidRPr="001206BE">
        <w:rPr>
          <w:rFonts w:ascii="Times New Roman" w:hAnsi="Times New Roman" w:cs="Times New Roman"/>
        </w:rPr>
        <w:t>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2.1. отмены решения суда о лишении родителей (родителя) родительских прав;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2.2. принятия решения суда о восстановлении родителей (родителя) в родительских правах;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2.3. отмены решения суда об отобрании ребенка без лишения родительских прав;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2.4. принятия решения суда о возвращении ребенка его родителям (родителю);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2.5. отмены решения суда о признании родителей (родителя) </w:t>
      </w:r>
      <w:proofErr w:type="gramStart"/>
      <w:r w:rsidRPr="001206BE">
        <w:rPr>
          <w:rFonts w:ascii="Times New Roman" w:hAnsi="Times New Roman" w:cs="Times New Roman"/>
        </w:rPr>
        <w:t>недееспособными</w:t>
      </w:r>
      <w:proofErr w:type="gramEnd"/>
      <w:r w:rsidRPr="001206BE">
        <w:rPr>
          <w:rFonts w:ascii="Times New Roman" w:hAnsi="Times New Roman" w:cs="Times New Roman"/>
        </w:rPr>
        <w:t>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2.6. принятия решения суда о признании родителей (родителя) </w:t>
      </w:r>
      <w:proofErr w:type="gramStart"/>
      <w:r w:rsidRPr="001206BE">
        <w:rPr>
          <w:rFonts w:ascii="Times New Roman" w:hAnsi="Times New Roman" w:cs="Times New Roman"/>
        </w:rPr>
        <w:t>дееспособными</w:t>
      </w:r>
      <w:proofErr w:type="gramEnd"/>
      <w:r w:rsidRPr="001206BE">
        <w:rPr>
          <w:rFonts w:ascii="Times New Roman" w:hAnsi="Times New Roman" w:cs="Times New Roman"/>
        </w:rPr>
        <w:t>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2.7. отмены решения суда о признании родителей (родителя) ограниченно </w:t>
      </w:r>
      <w:proofErr w:type="gramStart"/>
      <w:r w:rsidRPr="001206BE">
        <w:rPr>
          <w:rFonts w:ascii="Times New Roman" w:hAnsi="Times New Roman" w:cs="Times New Roman"/>
        </w:rPr>
        <w:t>дееспособными</w:t>
      </w:r>
      <w:proofErr w:type="gramEnd"/>
      <w:r w:rsidRPr="001206BE">
        <w:rPr>
          <w:rFonts w:ascii="Times New Roman" w:hAnsi="Times New Roman" w:cs="Times New Roman"/>
        </w:rPr>
        <w:t>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lastRenderedPageBreak/>
        <w:t>2.8. принятия решения суда об отмене ограничения дееспособности родителей (родителя);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2.9. отмены решения суда об объявлении родителей (родителя) безвестно отсутствующими;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2.10. отмены решения суда об объявлении родителей (родителя) умершими;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2.11. отзыва родителями (родителем) заявления о согласии на усыновление (удочерение) ребенка до вынесения решения суда об установлении усыновления (удочерения) ребенка;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2.12. принятия решения суда об установлении усыновления (удочерения) ребенка;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2.13. принятия решения суда об установлении отцовства (материнства);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2.14. наличия документов, устанавливающих происхождение ребенка, и заключения органа опеки и попечительства о возможности передачи родителям (родителю) ребенка, в отношении которого приняты документы, предусмотренные подпунктами 2.7 и 2.9 пункта 2 статьи 4 настоящего Закона;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2.15. отмены решения органа опеки и попечительства (комиссии по делам несовершеннолетних при выполнении функции органа опеки и попечительства) о предоставлении статуса детей, оставшихся без попечения родителей, на период временного отсутствия попечения родителей (родителя).</w:t>
      </w:r>
    </w:p>
    <w:p w:rsidR="00420609" w:rsidRPr="001206BE" w:rsidRDefault="00420609" w:rsidP="00420609">
      <w:pPr>
        <w:jc w:val="center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ГЛАВА 3</w:t>
      </w:r>
    </w:p>
    <w:p w:rsidR="00420609" w:rsidRPr="001206BE" w:rsidRDefault="00420609" w:rsidP="00420609">
      <w:pPr>
        <w:jc w:val="center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7. Гарантии права на государственное обеспечение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1. 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государственное обеспечение, включающие: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1.1.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1.2. 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приемных семьях;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1.3.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 Государственное обеспечение предоставляется детям-сиротам, детям, оставшимся без попечения родителей, а также лицам из числа детей-сирот и детей, оставшихся без попечения родителей, независимо от получаемых ими пенсий, пособий и сохраняется при вступлении их в брак. Государственное обеспечение сохраняется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– не более одного календарного года, в связи с уходом за ребенком в возрасте до трех лет – до достижения ребенком возраста одного года.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3. Нормы государственного обеспечения детей-сирот, детей, оставшихся без попечения родителей, а также лиц из числа детей-сирот и детей, оставшихся без попечения родителей, условия и порядок его предоставления устанавливаются Правительством Республики Беларусь.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lastRenderedPageBreak/>
        <w:t xml:space="preserve">Статья 8.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</w:t>
      </w:r>
      <w:proofErr w:type="spellStart"/>
      <w:r w:rsidRPr="001206BE">
        <w:rPr>
          <w:rFonts w:ascii="Times New Roman" w:hAnsi="Times New Roman" w:cs="Times New Roman"/>
          <w:b/>
        </w:rPr>
        <w:t>интернатных</w:t>
      </w:r>
      <w:proofErr w:type="spellEnd"/>
      <w:r w:rsidRPr="001206BE">
        <w:rPr>
          <w:rFonts w:ascii="Times New Roman" w:hAnsi="Times New Roman" w:cs="Times New Roman"/>
          <w:b/>
        </w:rPr>
        <w:t xml:space="preserve"> учреждениях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Дети-сироты и дети, оставшиеся без попечения родителей, находящиеся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учреждениях, обеспечиваются этими </w:t>
      </w:r>
      <w:proofErr w:type="gramStart"/>
      <w:r w:rsidRPr="001206BE">
        <w:rPr>
          <w:rFonts w:ascii="Times New Roman" w:hAnsi="Times New Roman" w:cs="Times New Roman"/>
        </w:rPr>
        <w:t>учреждениями</w:t>
      </w:r>
      <w:proofErr w:type="gramEnd"/>
      <w:r w:rsidRPr="001206BE">
        <w:rPr>
          <w:rFonts w:ascii="Times New Roman" w:hAnsi="Times New Roman" w:cs="Times New Roman"/>
        </w:rPr>
        <w:t xml:space="preserve"> согласно установленным нормам проживанием, питанием,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ими возраста 7 лет – ежемесячно денежными средствами на личные расходы по установленным нормам.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 </w:t>
      </w:r>
      <w:proofErr w:type="gramStart"/>
      <w:r w:rsidRPr="001206BE">
        <w:rPr>
          <w:rFonts w:ascii="Times New Roman" w:hAnsi="Times New Roman" w:cs="Times New Roman"/>
        </w:rPr>
        <w:t xml:space="preserve">Детям-сиротам и детям, оставшимся без попечения родителей, находящимся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учреждениях, на время их пребывания в семьях родственников или иных граждан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болезни, прохождения вступительных испытаний при поступлении в государственные учреждения образования и в иных случаях, предусмотренных законодательством, </w:t>
      </w:r>
      <w:proofErr w:type="spellStart"/>
      <w:r w:rsidRPr="001206BE">
        <w:rPr>
          <w:rFonts w:ascii="Times New Roman" w:hAnsi="Times New Roman" w:cs="Times New Roman"/>
        </w:rPr>
        <w:t>детскимиинтернатными</w:t>
      </w:r>
      <w:proofErr w:type="spellEnd"/>
      <w:proofErr w:type="gramEnd"/>
      <w:r w:rsidRPr="001206BE">
        <w:rPr>
          <w:rFonts w:ascii="Times New Roman" w:hAnsi="Times New Roman" w:cs="Times New Roman"/>
        </w:rPr>
        <w:t xml:space="preserve"> учреждениями выдается денежная компенсация расходов на питание по установленным нормам.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3. </w:t>
      </w:r>
      <w:proofErr w:type="gramStart"/>
      <w:r w:rsidRPr="001206BE">
        <w:rPr>
          <w:rFonts w:ascii="Times New Roman" w:hAnsi="Times New Roman" w:cs="Times New Roman"/>
        </w:rPr>
        <w:t xml:space="preserve">Дети-сироты и дети, оставшиеся без попечения родителей, по окончании пребывания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 и в случае зачисления их в государственные учреждения образования Республики Беларусь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 обеспечиваются детскими </w:t>
      </w:r>
      <w:proofErr w:type="spellStart"/>
      <w:r w:rsidRPr="001206BE">
        <w:rPr>
          <w:rFonts w:ascii="Times New Roman" w:hAnsi="Times New Roman" w:cs="Times New Roman"/>
        </w:rPr>
        <w:t>интернатными</w:t>
      </w:r>
      <w:proofErr w:type="spellEnd"/>
      <w:r w:rsidRPr="001206BE">
        <w:rPr>
          <w:rFonts w:ascii="Times New Roman" w:hAnsi="Times New Roman" w:cs="Times New Roman"/>
        </w:rPr>
        <w:t xml:space="preserve"> учреждениями комплектом</w:t>
      </w:r>
      <w:proofErr w:type="gramEnd"/>
      <w:r w:rsidRPr="001206BE">
        <w:rPr>
          <w:rFonts w:ascii="Times New Roman" w:hAnsi="Times New Roman" w:cs="Times New Roman"/>
        </w:rPr>
        <w:t xml:space="preserve"> одежды и обуви, а также денежным пособием по установленным нормам.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4. </w:t>
      </w:r>
      <w:proofErr w:type="gramStart"/>
      <w:r w:rsidRPr="001206BE">
        <w:rPr>
          <w:rFonts w:ascii="Times New Roman" w:hAnsi="Times New Roman" w:cs="Times New Roman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по окончании пребывания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 либо после освобождения из-под стражи, из мест отбывания наказания в виде ареста, ограничения свободы, лишения свободы – при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</w:t>
      </w:r>
      <w:proofErr w:type="gramEnd"/>
      <w:r w:rsidRPr="001206BE">
        <w:rPr>
          <w:rFonts w:ascii="Times New Roman" w:hAnsi="Times New Roman" w:cs="Times New Roman"/>
        </w:rPr>
        <w:t xml:space="preserve">, занятости и социальной защите городского, районного исполнительного комитета) и в иных случаях, предусмотренных законодательством, обеспечиваются детскими </w:t>
      </w:r>
      <w:proofErr w:type="spellStart"/>
      <w:r w:rsidRPr="001206BE">
        <w:rPr>
          <w:rFonts w:ascii="Times New Roman" w:hAnsi="Times New Roman" w:cs="Times New Roman"/>
        </w:rPr>
        <w:t>интернатными</w:t>
      </w:r>
      <w:proofErr w:type="spellEnd"/>
      <w:r w:rsidRPr="001206BE">
        <w:rPr>
          <w:rFonts w:ascii="Times New Roman" w:hAnsi="Times New Roman" w:cs="Times New Roman"/>
        </w:rPr>
        <w:t xml:space="preserve"> учреждениями комплектом одежды, обуви, мягкого инвентаря и оборудования, а также денежным пособием по установленным нормам. По желанию лиц, 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5. Детям-сиротам и детям, оставшимся без попечения родителей, находящимся в детских деревнях (городках), государственное обеспечение предоставляется посредством ежемесячных денежных выплат их родителям-воспитателям на основании решения органа опеки и попечительства со дня устройства в детскую деревню (городок).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9. 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приемных семьях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</w:t>
      </w:r>
      <w:proofErr w:type="gramStart"/>
      <w:r w:rsidRPr="001206BE">
        <w:rPr>
          <w:rFonts w:ascii="Times New Roman" w:hAnsi="Times New Roman" w:cs="Times New Roman"/>
        </w:rPr>
        <w:t>Детям-сиротам и детям, оставшимся без попечения родителей, находящимся в детских домах семейного типа, опекунских семьях и приемных семьях, государственное обеспечение предоставляется посредством ежемесячных денежных выплат их родителям-воспитателям, опекунам (попечителям), приемным родителям на основании решения органа опеки и попечительства со дня устройства в детский дом семейного типа, опекунскую семью или приемную семью.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 xml:space="preserve">Ежемесячные денежные выплаты предусматривают согласно установленным нормам расходы на питание детей-сирот и детей, оставшихся без попечения родителей, обеспечение их одеждой, обувью, мягким инвентарем и оборудованием, учебниками, учебными пособиями и принадлежностями, предметами личной </w:t>
      </w:r>
      <w:r w:rsidRPr="001206BE">
        <w:rPr>
          <w:rFonts w:ascii="Times New Roman" w:hAnsi="Times New Roman" w:cs="Times New Roman"/>
        </w:rPr>
        <w:lastRenderedPageBreak/>
        <w:t xml:space="preserve">гигиены, иными предметами первой необходимости, а также по достижении ими возраста 7 лет – ежемесячно </w:t>
      </w:r>
      <w:proofErr w:type="spellStart"/>
      <w:r w:rsidRPr="001206BE">
        <w:rPr>
          <w:rFonts w:ascii="Times New Roman" w:hAnsi="Times New Roman" w:cs="Times New Roman"/>
        </w:rPr>
        <w:t>денежнымисредствами</w:t>
      </w:r>
      <w:proofErr w:type="spellEnd"/>
      <w:r w:rsidRPr="001206BE">
        <w:rPr>
          <w:rFonts w:ascii="Times New Roman" w:hAnsi="Times New Roman" w:cs="Times New Roman"/>
        </w:rPr>
        <w:t xml:space="preserve"> на личные расходы по установленным нормам.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 </w:t>
      </w:r>
      <w:proofErr w:type="gramStart"/>
      <w:r w:rsidRPr="001206BE">
        <w:rPr>
          <w:rFonts w:ascii="Times New Roman" w:hAnsi="Times New Roman" w:cs="Times New Roman"/>
        </w:rPr>
        <w:t>Детям-сиротам и детям, оставшимся без попечения родителей, находящимся в детских домах семейного типа, опекунских семьях и приемных семьях, в случае зачисления их в государственные учреждения образования Республики Беларусь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 государственное обеспечение</w:t>
      </w:r>
      <w:proofErr w:type="gramEnd"/>
      <w:r w:rsidRPr="001206BE">
        <w:rPr>
          <w:rFonts w:ascii="Times New Roman" w:hAnsi="Times New Roman" w:cs="Times New Roman"/>
        </w:rPr>
        <w:t xml:space="preserve"> предоставляется по выбору их родителей-воспитателей, опекунов (попечителей), приемных родителей либо учреждениями образования, в которых они обучаются, либо посредством ежемесячных денежных выплат их родителям-воспитателям, опекунам (попечителям), приемным родителям.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3. </w:t>
      </w:r>
      <w:proofErr w:type="gramStart"/>
      <w:r w:rsidRPr="001206BE">
        <w:rPr>
          <w:rFonts w:ascii="Times New Roman" w:hAnsi="Times New Roman" w:cs="Times New Roman"/>
        </w:rPr>
        <w:t xml:space="preserve">Расходы на оплату за пользование жилыми помещениями, техническое обслуживание, оплату коммунальных услуг (горячее и холодное водоснабжение, канализация, газ, электрическая и тепловая энергия, пользование лифтами, вывоз и обезвреживание твердых бытовых отходов), оплату топлива (проживающим в домах без центрального отопления), связанные с содержанием детей-сирот, детей, оставшихся без попечения родителей, находящихся в детских домах семейного типа (расположенных в жилых помещениях, принадлежащих гражданам </w:t>
      </w:r>
      <w:proofErr w:type="spellStart"/>
      <w:r w:rsidRPr="001206BE">
        <w:rPr>
          <w:rFonts w:ascii="Times New Roman" w:hAnsi="Times New Roman" w:cs="Times New Roman"/>
        </w:rPr>
        <w:t>направе</w:t>
      </w:r>
      <w:proofErr w:type="spellEnd"/>
      <w:proofErr w:type="gramEnd"/>
      <w:r w:rsidRPr="001206BE">
        <w:rPr>
          <w:rFonts w:ascii="Times New Roman" w:hAnsi="Times New Roman" w:cs="Times New Roman"/>
        </w:rPr>
        <w:t xml:space="preserve"> собственности или занимаемых ими по договору найма жилого помещения государственного жилищного фонда, по договору найма жилого помещения частного жилищного фонда юридических лиц), опекунских семьях и приемных семьях, подлежат возмещению гражданам, на воспитании которых они находятся, за счет средств местных бюджетов.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Данные расходы определяются исходя из установленных законодательством платы за пользование жилыми помещениями, техническое обслуживание, цен и тарифов на коммунальные услуги, а также фактического потребления указанными детьми этих услуг, исчисляемого на основании установленных местными исполнительными и распорядительными органами норм (нормативов) их потребления либо показаний индивидуальных или групповых приборов учета, но не выше названных норм (нормативов), а в отношении топлива – исходя из</w:t>
      </w:r>
      <w:proofErr w:type="gramEnd"/>
      <w:r w:rsidRPr="001206BE">
        <w:rPr>
          <w:rFonts w:ascii="Times New Roman" w:hAnsi="Times New Roman" w:cs="Times New Roman"/>
        </w:rPr>
        <w:t xml:space="preserve"> его фактического потребления указанными детьми, исчисляемого на основании норм, установленных законодательством для продажи населению. </w:t>
      </w:r>
      <w:proofErr w:type="gramStart"/>
      <w:r w:rsidRPr="001206BE">
        <w:rPr>
          <w:rFonts w:ascii="Times New Roman" w:hAnsi="Times New Roman" w:cs="Times New Roman"/>
        </w:rPr>
        <w:t>При этом возмещение сумм, уплаченных за пользование жилым помещением, его техническое обслуживание, а также потребленную тепловую энергию, производится в пределах 20 квадратных метров общей площади жилого помещения на одного ребенка, находящегося в детском доме семейного типа (расположенном в жилом помещении, принадлежащем гражданам на праве собственности или занимаемом ими по договору найма жилого помещения государственного жилищного фонда, по договору найма жилого</w:t>
      </w:r>
      <w:proofErr w:type="gramEnd"/>
      <w:r w:rsidRPr="001206BE">
        <w:rPr>
          <w:rFonts w:ascii="Times New Roman" w:hAnsi="Times New Roman" w:cs="Times New Roman"/>
        </w:rPr>
        <w:t xml:space="preserve"> помещения частного жилищного фонда юридических лиц), опекунской семье или приемной семье.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Расходы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связанные с содержанием детей-сирот, детей, оставшихся без попечения родителей, находящихся в детских домах семейного типа, опекунских семьях и приемных семьях, подлежат возмещению гражданам, на воспитании которых они находятся, за счет средств местных бюджетов исходя из норм, установленных Правительством Республики Беларусь.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10.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</w:t>
      </w:r>
      <w:proofErr w:type="gramStart"/>
      <w:r w:rsidRPr="001206BE">
        <w:rPr>
          <w:rFonts w:ascii="Times New Roman" w:hAnsi="Times New Roman" w:cs="Times New Roman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получающим в государственных учреждениях образования Республики Беларусь профессионально-техническое, среднее специальное, высшее образование, дополнительное </w:t>
      </w:r>
      <w:r w:rsidRPr="001206BE">
        <w:rPr>
          <w:rFonts w:ascii="Times New Roman" w:hAnsi="Times New Roman" w:cs="Times New Roman"/>
        </w:rPr>
        <w:lastRenderedPageBreak/>
        <w:t>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образования, государственное обеспечение предоставляется соответствующими учреждениями образования со</w:t>
      </w:r>
      <w:proofErr w:type="gramEnd"/>
      <w:r w:rsidRPr="001206BE">
        <w:rPr>
          <w:rFonts w:ascii="Times New Roman" w:hAnsi="Times New Roman" w:cs="Times New Roman"/>
        </w:rPr>
        <w:t xml:space="preserve"> дня зачисления их на обучение, но не ранее дня прекращения государственного обеспечения, предоставляемого указанным лицам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учреждениях, детских домах семейного типа, опекунских семьях и приемных семьях.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получившие образование на одном из уровней (ступеней) основного образования, при продолжении образования в дневной форме получения образования на одном из последующих уровней (ступеней) основного образования в государственных учреждениях образования Республики Беларусь сохраняют право на государственное обеспечение.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2. </w:t>
      </w:r>
      <w:proofErr w:type="gramStart"/>
      <w:r w:rsidRPr="001206BE">
        <w:rPr>
          <w:rFonts w:ascii="Times New Roman" w:hAnsi="Times New Roman" w:cs="Times New Roman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получающие образование в дневной форме получения образования,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нормам, если в населенном пункте по месту учебы они не имеют в </w:t>
      </w:r>
      <w:proofErr w:type="spellStart"/>
      <w:r w:rsidRPr="001206BE">
        <w:rPr>
          <w:rFonts w:ascii="Times New Roman" w:hAnsi="Times New Roman" w:cs="Times New Roman"/>
        </w:rPr>
        <w:t>собственностиили</w:t>
      </w:r>
      <w:proofErr w:type="spellEnd"/>
      <w:proofErr w:type="gramEnd"/>
      <w:r w:rsidRPr="001206BE">
        <w:rPr>
          <w:rFonts w:ascii="Times New Roman" w:hAnsi="Times New Roman" w:cs="Times New Roman"/>
        </w:rPr>
        <w:t xml:space="preserve"> </w:t>
      </w:r>
      <w:proofErr w:type="gramStart"/>
      <w:r w:rsidRPr="001206BE">
        <w:rPr>
          <w:rFonts w:ascii="Times New Roman" w:hAnsi="Times New Roman" w:cs="Times New Roman"/>
        </w:rPr>
        <w:t>пользовании жилых помещений,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 или если при вселении в жилое помещение, из которого выбыли, они стали бы нуждающимися в улучшении жилищных условий.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обучающиеся в соответствующих учреждениях образования, вправе с разрешения руководителя детского </w:t>
      </w:r>
      <w:proofErr w:type="spellStart"/>
      <w:r w:rsidRPr="001206BE">
        <w:rPr>
          <w:rFonts w:ascii="Times New Roman" w:hAnsi="Times New Roman" w:cs="Times New Roman"/>
        </w:rPr>
        <w:t>интернатного</w:t>
      </w:r>
      <w:proofErr w:type="spellEnd"/>
      <w:r w:rsidRPr="001206BE">
        <w:rPr>
          <w:rFonts w:ascii="Times New Roman" w:hAnsi="Times New Roman" w:cs="Times New Roman"/>
        </w:rPr>
        <w:t xml:space="preserve"> учреждения проживать в детском </w:t>
      </w:r>
      <w:proofErr w:type="spellStart"/>
      <w:r w:rsidRPr="001206BE">
        <w:rPr>
          <w:rFonts w:ascii="Times New Roman" w:hAnsi="Times New Roman" w:cs="Times New Roman"/>
        </w:rPr>
        <w:t>интернатном</w:t>
      </w:r>
      <w:proofErr w:type="spellEnd"/>
      <w:r w:rsidRPr="001206BE">
        <w:rPr>
          <w:rFonts w:ascii="Times New Roman" w:hAnsi="Times New Roman" w:cs="Times New Roman"/>
        </w:rPr>
        <w:t xml:space="preserve"> учреждении во время каникул независимо от места расположения детского </w:t>
      </w:r>
      <w:proofErr w:type="spellStart"/>
      <w:r w:rsidRPr="001206BE">
        <w:rPr>
          <w:rFonts w:ascii="Times New Roman" w:hAnsi="Times New Roman" w:cs="Times New Roman"/>
        </w:rPr>
        <w:t>интернатного</w:t>
      </w:r>
      <w:proofErr w:type="spellEnd"/>
      <w:r w:rsidRPr="001206BE">
        <w:rPr>
          <w:rFonts w:ascii="Times New Roman" w:hAnsi="Times New Roman" w:cs="Times New Roman"/>
        </w:rPr>
        <w:t xml:space="preserve"> учреждения и учреждения образования, а также во время учебы в случае, если учреждение образования и детское</w:t>
      </w:r>
      <w:proofErr w:type="gramEnd"/>
      <w:r w:rsidRPr="001206BE">
        <w:rPr>
          <w:rFonts w:ascii="Times New Roman" w:hAnsi="Times New Roman" w:cs="Times New Roman"/>
        </w:rPr>
        <w:t xml:space="preserve"> </w:t>
      </w:r>
      <w:proofErr w:type="spellStart"/>
      <w:r w:rsidRPr="001206BE">
        <w:rPr>
          <w:rFonts w:ascii="Times New Roman" w:hAnsi="Times New Roman" w:cs="Times New Roman"/>
        </w:rPr>
        <w:t>интернатное</w:t>
      </w:r>
      <w:proofErr w:type="spellEnd"/>
      <w:r w:rsidRPr="001206BE">
        <w:rPr>
          <w:rFonts w:ascii="Times New Roman" w:hAnsi="Times New Roman" w:cs="Times New Roman"/>
        </w:rPr>
        <w:t xml:space="preserve"> учреждение находятся на территории одного города (района).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3. Дети-сироты, дети, оставшиеся без попечения родителей, а также лица из числа детей-сирот и детей, оставшихся без попечения родителей, обеспечиваются соответствующими учреждениями </w:t>
      </w:r>
      <w:proofErr w:type="gramStart"/>
      <w:r w:rsidRPr="001206BE">
        <w:rPr>
          <w:rFonts w:ascii="Times New Roman" w:hAnsi="Times New Roman" w:cs="Times New Roman"/>
        </w:rPr>
        <w:t>образования</w:t>
      </w:r>
      <w:proofErr w:type="gramEnd"/>
      <w:r w:rsidRPr="001206BE">
        <w:rPr>
          <w:rFonts w:ascii="Times New Roman" w:hAnsi="Times New Roman" w:cs="Times New Roman"/>
        </w:rPr>
        <w:t xml:space="preserve"> согласно установленным нормам питанием, одеждой, обувью, мягким инвентарем, оборудованием, предметами личной гигиены и иными предметами первой необходимости или денежной компенсацией их стоимости по установленным нормам, а также стипендией и ежегодной материальной помощью за счет средств стипендиального фонда учреждения образования в порядке, установленном законодательством.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4. </w:t>
      </w:r>
      <w:proofErr w:type="gramStart"/>
      <w:r w:rsidRPr="001206BE">
        <w:rPr>
          <w:rFonts w:ascii="Times New Roman" w:hAnsi="Times New Roman" w:cs="Times New Roman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обучающимся в соответствующих учреждениях образования, на время их пребывания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учреждениях, детских домах семейного типа, опекунских семьях и приемных семьях, в которых они находились ранее, семьях родственников или иных граждан в период каникул, выходных дней, государственных праздников и праздничных дней</w:t>
      </w:r>
      <w:proofErr w:type="gramEnd"/>
      <w:r w:rsidRPr="001206BE">
        <w:rPr>
          <w:rFonts w:ascii="Times New Roman" w:hAnsi="Times New Roman" w:cs="Times New Roman"/>
        </w:rPr>
        <w:t>, установленных и объявленных Президентом Республики Беларусь нерабочими, а также в период болезни выдается денежная компенсация расходов на питание по установленным нормам.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5. </w:t>
      </w:r>
      <w:proofErr w:type="gramStart"/>
      <w:r w:rsidRPr="001206BE">
        <w:rPr>
          <w:rFonts w:ascii="Times New Roman" w:hAnsi="Times New Roman" w:cs="Times New Roman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отчисленным из соответствующих учреждений образования в связи с получением образования или по иным причинам, при предоставлении справки о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</w:t>
      </w:r>
      <w:proofErr w:type="gramEnd"/>
      <w:r w:rsidRPr="001206BE">
        <w:rPr>
          <w:rFonts w:ascii="Times New Roman" w:hAnsi="Times New Roman" w:cs="Times New Roman"/>
        </w:rPr>
        <w:t xml:space="preserve"> исполнительного комитета) либо об установлении группы инвалидности и противопоказаниях к труду в течение двенадцати месяцев после отчисления выдается комплект одежды, обуви, мягкого инвентаря и оборудования, а также выплачивается денежное пособие по установленным нормам. По желанию лиц, </w:t>
      </w:r>
      <w:r w:rsidRPr="001206BE">
        <w:rPr>
          <w:rFonts w:ascii="Times New Roman" w:hAnsi="Times New Roman" w:cs="Times New Roman"/>
        </w:rPr>
        <w:lastRenderedPageBreak/>
        <w:t>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11. Гарантии права на образование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образование, включающие: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получение в государственных учреждениях образования бесплатного среднего специального и высшего образования в порядке и на условиях, предусмотренных законодательством;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получение в государственных учреждениях образования бесплатного дополнительного образования детей и молодежи;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получение в государственных учреждениях образования бесплатного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а также иных образовательных программ в соответствии с законодательством;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предоставление льгот при приеме в санаторные школы-интернаты, гимназии-интернаты, специализированные лицеи;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предоставление льгот при определении места работы по распределению, при возмещении в </w:t>
      </w:r>
      <w:proofErr w:type="gramStart"/>
      <w:r w:rsidRPr="001206BE">
        <w:rPr>
          <w:rFonts w:ascii="Times New Roman" w:hAnsi="Times New Roman" w:cs="Times New Roman"/>
        </w:rPr>
        <w:t>республиканский</w:t>
      </w:r>
      <w:proofErr w:type="gramEnd"/>
      <w:r w:rsidRPr="001206BE">
        <w:rPr>
          <w:rFonts w:ascii="Times New Roman" w:hAnsi="Times New Roman" w:cs="Times New Roman"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предоставление мер социальной защиты в период получения образования.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12. Гарантии права на жилище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</w:t>
      </w:r>
      <w:proofErr w:type="gramStart"/>
      <w:r w:rsidRPr="001206BE">
        <w:rPr>
          <w:rFonts w:ascii="Times New Roman" w:hAnsi="Times New Roman" w:cs="Times New Roman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гарантируется право на получение жилых помещений социального пользования государственного жилищного фонда, льготных кредитов, одноразовых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они являются нуждающимися в улучшении жилищных условий по основаниям, предусмотренным</w:t>
      </w:r>
      <w:proofErr w:type="gramEnd"/>
      <w:r w:rsidRPr="001206BE">
        <w:rPr>
          <w:rFonts w:ascii="Times New Roman" w:hAnsi="Times New Roman" w:cs="Times New Roman"/>
        </w:rPr>
        <w:t xml:space="preserve"> законодательными актами.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Детям-сиротам, детям, оставшимся без попечения родителей, в отношении которых принято решение об эмансипации или которые вступили в брак, а также лицам из числа детей-сирот и детей, оставшихся без попечения родителей, жилые помещения социального пользования государственного жилищного фонда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профессионально-технического, среднего</w:t>
      </w:r>
      <w:proofErr w:type="gramEnd"/>
      <w:r w:rsidRPr="001206BE">
        <w:rPr>
          <w:rFonts w:ascii="Times New Roman" w:hAnsi="Times New Roman" w:cs="Times New Roman"/>
        </w:rPr>
        <w:t xml:space="preserve"> специального, высшего образования, по окончании срочной военной службы.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Гарантии права на жилище, предусмотренные частью первой настоящего пункта, предоставляются детям-сиротам, детям, оставшимся без попечения родителей, а также лицам из числа детей-сирот и детей,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предоставления им первого рабочего места.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lastRenderedPageBreak/>
        <w:t xml:space="preserve">Местом первоначального приобретения статуса детей-сирот или статуса детей, оставшихся без попечения родителей, является место регистрации ребенка по месту жительства. </w:t>
      </w:r>
      <w:proofErr w:type="gramStart"/>
      <w:r w:rsidRPr="001206BE">
        <w:rPr>
          <w:rFonts w:ascii="Times New Roman" w:hAnsi="Times New Roman" w:cs="Times New Roman"/>
        </w:rPr>
        <w:t>При отсутствии у ребенка регистрации по месту жительства местом первоначального приобретения статуса детей-сирот или статуса детей, оставшихся без попечения родителей, является место регистрации по месту жительства родителей (родителя), с которыми проживал ребенок, а в случаях, когда ребенок не проживал с родителями (родителем), либо у родителей (родителя) отсутствует регистрация по месту жительства, либо место жительства родителей (родителя) неизвестно, – адрес расположения административного</w:t>
      </w:r>
      <w:proofErr w:type="gramEnd"/>
      <w:r w:rsidRPr="001206BE">
        <w:rPr>
          <w:rFonts w:ascii="Times New Roman" w:hAnsi="Times New Roman" w:cs="Times New Roman"/>
        </w:rPr>
        <w:t xml:space="preserve"> здания местного исполнительного и распорядительного органа, осуществившего регистрацию этого ребенка по месту жительства.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 Детям-сиротам, детям, оставшимся без попечения родителей, а также лицам из числа детей-сирот и детей, оставшихся без попечения родителей, гарантируется сохранение права собственности на жилое помещение или права пользования жилым помещением, из которого они выбыли.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Государственная регистрация запрета на отчуждение жилых помещений, закрепленных за детьми-сиротами, детьми, оставшимися без попечения родителей, осуществляется территориальными организациями по государственной регистрации недвижимого имущества, прав на него и сделок с ним по месту нахождения таких жилых помещений на основании решений районных (городских) исполнительных комитетов, администраций районов о закреплении за детьми-сиротами, детьми, оставшимися без попечения родителей, жилых </w:t>
      </w:r>
      <w:proofErr w:type="spellStart"/>
      <w:r w:rsidRPr="001206BE">
        <w:rPr>
          <w:rFonts w:ascii="Times New Roman" w:hAnsi="Times New Roman" w:cs="Times New Roman"/>
        </w:rPr>
        <w:t>помещений</w:t>
      </w:r>
      <w:proofErr w:type="gramStart"/>
      <w:r w:rsidRPr="001206BE">
        <w:rPr>
          <w:rFonts w:ascii="Times New Roman" w:hAnsi="Times New Roman" w:cs="Times New Roman"/>
        </w:rPr>
        <w:t>.К</w:t>
      </w:r>
      <w:proofErr w:type="gramEnd"/>
      <w:r w:rsidRPr="001206BE">
        <w:rPr>
          <w:rFonts w:ascii="Times New Roman" w:hAnsi="Times New Roman" w:cs="Times New Roman"/>
        </w:rPr>
        <w:t>опии</w:t>
      </w:r>
      <w:proofErr w:type="spellEnd"/>
      <w:r w:rsidRPr="001206BE">
        <w:rPr>
          <w:rFonts w:ascii="Times New Roman" w:hAnsi="Times New Roman" w:cs="Times New Roman"/>
        </w:rPr>
        <w:t xml:space="preserve"> указанных решений, содержащих обязательные для исполнения предписания осуществить государственную регистрацию запрета на отчуждение жилых помещений, закрепленных за детьми-сиротами, детьми, оставшимися без попечения родителей, направляются в территориальные организации по государственной регистрации недвижимого имущества, прав на него и сделок с ним.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В течение двух месяцев после приобретения детьми-сиротами и детьми, оставшимися без попечения родителей, дееспособности в полном объеме либо по их желанию в течение двух месяцев после отчисления из учреждений профессионально-технического, среднего специального, высшего образования, по окончании срочной военной службы местный исполнительный и распорядительный орган, другой государственный орган и иная государственная организация, в хозяйственном ведении или оперативном управлении которых находятся жилые</w:t>
      </w:r>
      <w:proofErr w:type="gramEnd"/>
      <w:r w:rsidRPr="001206BE">
        <w:rPr>
          <w:rFonts w:ascii="Times New Roman" w:hAnsi="Times New Roman" w:cs="Times New Roman"/>
        </w:rPr>
        <w:t xml:space="preserve"> помещения государственного жилищного фонда, обязаны предоставить им ранее занимаемое жилое помещение. </w:t>
      </w:r>
      <w:proofErr w:type="gramStart"/>
      <w:r w:rsidRPr="001206BE">
        <w:rPr>
          <w:rFonts w:ascii="Times New Roman" w:hAnsi="Times New Roman" w:cs="Times New Roman"/>
        </w:rPr>
        <w:t>Если указанные лица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 или если при вселении в жилое помещение, из которого выбыли, они стали бы нуждающимися в улучшении жилищных условий, по желанию этих лиц им предоставляется жилое помещение социального пользования</w:t>
      </w:r>
      <w:proofErr w:type="gramEnd"/>
      <w:r w:rsidRPr="001206BE">
        <w:rPr>
          <w:rFonts w:ascii="Times New Roman" w:hAnsi="Times New Roman" w:cs="Times New Roman"/>
        </w:rPr>
        <w:t xml:space="preserve"> государственного жилищного фонда в сроки и </w:t>
      </w:r>
      <w:proofErr w:type="gramStart"/>
      <w:r w:rsidRPr="001206BE">
        <w:rPr>
          <w:rFonts w:ascii="Times New Roman" w:hAnsi="Times New Roman" w:cs="Times New Roman"/>
        </w:rPr>
        <w:t>порядке</w:t>
      </w:r>
      <w:proofErr w:type="gramEnd"/>
      <w:r w:rsidRPr="001206BE">
        <w:rPr>
          <w:rFonts w:ascii="Times New Roman" w:hAnsi="Times New Roman" w:cs="Times New Roman"/>
        </w:rPr>
        <w:t>, установленные законодательными актами.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13. Гарантии права на труд и занятость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обеспечиваются гарантии права на труд и занятость путем разработки и реализации целевых государственных программ содействия занятости, создания дополнительных рабочих мест, установления брони для приема на работу, предоставления услуг по профессиональной ориентации и другими мерами в соответствии с законодательством.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14. Иные гарантии по социальной защите, предоставляемые детям-сиротам, детям, оставшимся без попечения родителей, а также лицам из числа детей-сирот и детей, оставшихся без попечения родителей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1. </w:t>
      </w:r>
      <w:proofErr w:type="gramStart"/>
      <w:r w:rsidRPr="001206BE">
        <w:rPr>
          <w:rFonts w:ascii="Times New Roman" w:hAnsi="Times New Roman" w:cs="Times New Roman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находящимся в детских </w:t>
      </w:r>
      <w:proofErr w:type="spellStart"/>
      <w:r w:rsidRPr="001206BE">
        <w:rPr>
          <w:rFonts w:ascii="Times New Roman" w:hAnsi="Times New Roman" w:cs="Times New Roman"/>
        </w:rPr>
        <w:t>интернатных</w:t>
      </w:r>
      <w:proofErr w:type="spellEnd"/>
      <w:r w:rsidRPr="001206BE">
        <w:rPr>
          <w:rFonts w:ascii="Times New Roman" w:hAnsi="Times New Roman" w:cs="Times New Roman"/>
        </w:rPr>
        <w:t xml:space="preserve"> учреждениях, детских домах семейного типа, опекунских семьях и приемных семьях, получающим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</w:t>
      </w:r>
      <w:proofErr w:type="gramEnd"/>
      <w:r w:rsidRPr="001206BE">
        <w:rPr>
          <w:rFonts w:ascii="Times New Roman" w:hAnsi="Times New Roman" w:cs="Times New Roman"/>
        </w:rPr>
        <w:t xml:space="preserve"> Республики Беларусь, в дневной форме получения образования, предоставляется право </w:t>
      </w:r>
      <w:proofErr w:type="gramStart"/>
      <w:r w:rsidRPr="001206BE">
        <w:rPr>
          <w:rFonts w:ascii="Times New Roman" w:hAnsi="Times New Roman" w:cs="Times New Roman"/>
        </w:rPr>
        <w:t>на</w:t>
      </w:r>
      <w:proofErr w:type="gramEnd"/>
      <w:r w:rsidRPr="001206BE">
        <w:rPr>
          <w:rFonts w:ascii="Times New Roman" w:hAnsi="Times New Roman" w:cs="Times New Roman"/>
        </w:rPr>
        <w:t>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lastRenderedPageBreak/>
        <w:t>бесплатное посещение культурных и спортивных мероприятий (при наличии свободных мест) в государственных организациях культуры, физической культуры и спорта;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 xml:space="preserve">бесплатное посещение экспозиций и выставок, созданных на основе собственных музейных фондов, в музеях, полностью или частично финансируемых за счет средств </w:t>
      </w:r>
      <w:proofErr w:type="gramStart"/>
      <w:r w:rsidRPr="001206BE">
        <w:rPr>
          <w:rFonts w:ascii="Times New Roman" w:hAnsi="Times New Roman" w:cs="Times New Roman"/>
        </w:rPr>
        <w:t>республиканского</w:t>
      </w:r>
      <w:proofErr w:type="gramEnd"/>
      <w:r w:rsidRPr="001206BE">
        <w:rPr>
          <w:rFonts w:ascii="Times New Roman" w:hAnsi="Times New Roman" w:cs="Times New Roman"/>
        </w:rPr>
        <w:t xml:space="preserve"> и (или) местных бюджетов;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бесплатную подготовку в государственных специализированных учебно-спортивных учреждениях;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бесплатное посещение государственных физкультурно-спортивных сооружений.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proofErr w:type="gramStart"/>
      <w:r w:rsidRPr="001206BE">
        <w:rPr>
          <w:rFonts w:ascii="Times New Roman" w:hAnsi="Times New Roman" w:cs="Times New Roman"/>
        </w:rPr>
        <w:t xml:space="preserve">Детям-сиротам, детям, оставшимся без попечения родителей, предоставляется также право бесплатного проезда независимо от места жительства на всех видах городского пассажирского транспорта (кроме такси), на железнодорожном, водном и автомобильном пассажирском транспорте общего пользования </w:t>
      </w:r>
      <w:proofErr w:type="spellStart"/>
      <w:r w:rsidRPr="001206BE">
        <w:rPr>
          <w:rFonts w:ascii="Times New Roman" w:hAnsi="Times New Roman" w:cs="Times New Roman"/>
        </w:rPr>
        <w:t>регулярногопригородного</w:t>
      </w:r>
      <w:proofErr w:type="spellEnd"/>
      <w:r w:rsidRPr="001206BE">
        <w:rPr>
          <w:rFonts w:ascii="Times New Roman" w:hAnsi="Times New Roman" w:cs="Times New Roman"/>
        </w:rPr>
        <w:t xml:space="preserve"> сообщения (кроме такси), а проживающим в сельской местности – также на автомобильном транспорте общего пользования регулярного междугородного сообщения в пределах административного района по месту жительства.</w:t>
      </w:r>
      <w:proofErr w:type="gramEnd"/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2. Гарантии по социальной защите, предусмотренные пунктом 1 настоящей статьи, предоставляются на основании единого билета.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Порядок выдачи единого билета, а также условия и сроки пользования единым билетом определяются Правительством Республики Беларусь.</w:t>
      </w:r>
    </w:p>
    <w:p w:rsidR="00420609" w:rsidRPr="001206BE" w:rsidRDefault="00420609" w:rsidP="00420609">
      <w:pPr>
        <w:jc w:val="center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ГЛАВА 4</w:t>
      </w:r>
    </w:p>
    <w:p w:rsidR="00420609" w:rsidRPr="001206BE" w:rsidRDefault="00420609" w:rsidP="00420609">
      <w:pPr>
        <w:jc w:val="center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ЗАКЛЮЧИТЕЛЬНЫЕ ПОЛОЖЕНИЯ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15. Вступление в силу настоящего Закона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Настоящий Закон вступает в силу через десять дней после его официального опубликования.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  <w:b/>
        </w:rPr>
      </w:pPr>
      <w:r w:rsidRPr="001206BE">
        <w:rPr>
          <w:rFonts w:ascii="Times New Roman" w:hAnsi="Times New Roman" w:cs="Times New Roman"/>
          <w:b/>
        </w:rPr>
        <w:t>Статья 16. Приведение актов законодательства в соответствие с настоящим Законом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Правительству Республики Беларусь в шестимесячный срок после вступления в силу настоящего Закона: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обеспечить приведение актов законодательства Республики Беларусь в соответствие с настоящим Законом;</w:t>
      </w:r>
    </w:p>
    <w:p w:rsidR="00420609" w:rsidRPr="001206BE" w:rsidRDefault="00420609" w:rsidP="00420609">
      <w:pPr>
        <w:jc w:val="both"/>
        <w:rPr>
          <w:rFonts w:ascii="Times New Roman" w:hAnsi="Times New Roman" w:cs="Times New Roman"/>
        </w:rPr>
      </w:pPr>
      <w:r w:rsidRPr="001206BE">
        <w:rPr>
          <w:rFonts w:ascii="Times New Roman" w:hAnsi="Times New Roman" w:cs="Times New Roman"/>
        </w:rPr>
        <w:t>принять иные меры, необходимые для реализации настоящего Закона.</w:t>
      </w:r>
    </w:p>
    <w:p w:rsidR="00594CFE" w:rsidRPr="00420609" w:rsidRDefault="00594CFE" w:rsidP="00420609"/>
    <w:sectPr w:rsidR="00594CFE" w:rsidRPr="00420609" w:rsidSect="00120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609"/>
    <w:rsid w:val="00420609"/>
    <w:rsid w:val="0059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5825</Words>
  <Characters>33203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2018-04-06T07:11:00Z</dcterms:created>
  <dcterms:modified xsi:type="dcterms:W3CDTF">2018-04-06T07:20:00Z</dcterms:modified>
</cp:coreProperties>
</file>